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95C8" w14:textId="77777777" w:rsidR="00657DC0" w:rsidRDefault="00657DC0" w:rsidP="00657DC0">
      <w:pPr>
        <w:spacing w:before="100" w:beforeAutospacing="1" w:after="100" w:afterAutospacing="1" w:line="240" w:lineRule="auto"/>
        <w:rPr>
          <w:rFonts w:ascii="Calibri" w:eastAsia="Times New Roman" w:hAnsi="Calibri" w:cs="Calibri"/>
          <w:b/>
          <w:bCs/>
          <w:kern w:val="0"/>
          <w:sz w:val="24"/>
          <w:szCs w:val="24"/>
          <w:lang w:eastAsia="en-GB"/>
          <w14:ligatures w14:val="none"/>
        </w:rPr>
      </w:pPr>
      <w:r w:rsidRPr="00B362C5">
        <w:rPr>
          <w:noProof/>
          <w:sz w:val="28"/>
          <w:szCs w:val="28"/>
        </w:rPr>
        <w:drawing>
          <wp:inline distT="0" distB="0" distL="0" distR="0" wp14:anchorId="39BB83E9" wp14:editId="69C06705">
            <wp:extent cx="4923692" cy="1667491"/>
            <wp:effectExtent l="0" t="0" r="0" b="952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5980" cy="1695359"/>
                    </a:xfrm>
                    <a:prstGeom prst="rect">
                      <a:avLst/>
                    </a:prstGeom>
                    <a:noFill/>
                    <a:ln>
                      <a:noFill/>
                    </a:ln>
                  </pic:spPr>
                </pic:pic>
              </a:graphicData>
            </a:graphic>
          </wp:inline>
        </w:drawing>
      </w:r>
    </w:p>
    <w:p w14:paraId="2D27ECF0" w14:textId="77777777" w:rsidR="00657DC0" w:rsidRDefault="00657DC0" w:rsidP="00657DC0">
      <w:pPr>
        <w:spacing w:before="100" w:beforeAutospacing="1" w:after="100" w:afterAutospacing="1" w:line="240" w:lineRule="auto"/>
        <w:rPr>
          <w:rFonts w:ascii="Calibri" w:eastAsia="Times New Roman" w:hAnsi="Calibri" w:cs="Calibri"/>
          <w:b/>
          <w:bCs/>
          <w:kern w:val="0"/>
          <w:sz w:val="24"/>
          <w:szCs w:val="24"/>
          <w:lang w:eastAsia="en-GB"/>
          <w14:ligatures w14:val="none"/>
        </w:rPr>
      </w:pPr>
    </w:p>
    <w:p w14:paraId="50C486D1" w14:textId="315BE333" w:rsidR="00657DC0" w:rsidRPr="00657DC0" w:rsidRDefault="00657DC0" w:rsidP="00657DC0">
      <w:p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b/>
          <w:bCs/>
          <w:kern w:val="0"/>
          <w:sz w:val="24"/>
          <w:szCs w:val="24"/>
          <w:lang w:eastAsia="en-GB"/>
          <w14:ligatures w14:val="none"/>
        </w:rPr>
        <w:t>Learning Support Assistant (SEND) – Alternative Provision Care Farm</w:t>
      </w:r>
    </w:p>
    <w:p w14:paraId="1E74D68C" w14:textId="77777777" w:rsidR="00657DC0" w:rsidRDefault="00657DC0" w:rsidP="00657DC0">
      <w:p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b/>
          <w:bCs/>
          <w:kern w:val="0"/>
          <w:sz w:val="24"/>
          <w:szCs w:val="24"/>
          <w:lang w:eastAsia="en-GB"/>
          <w14:ligatures w14:val="none"/>
        </w:rPr>
        <w:t>Hours:</w:t>
      </w:r>
      <w:r w:rsidRPr="00657DC0">
        <w:rPr>
          <w:rFonts w:ascii="Calibri" w:eastAsia="Times New Roman" w:hAnsi="Calibri" w:cs="Calibri"/>
          <w:kern w:val="0"/>
          <w:sz w:val="24"/>
          <w:szCs w:val="24"/>
          <w:lang w:eastAsia="en-GB"/>
          <w14:ligatures w14:val="none"/>
        </w:rPr>
        <w:t xml:space="preserve"> 9:45am – 2:15pm, Monday to Friday (22.5 hours per week)</w:t>
      </w:r>
    </w:p>
    <w:p w14:paraId="48E800D6" w14:textId="761D8F2B" w:rsidR="00657DC0" w:rsidRPr="00657DC0" w:rsidRDefault="00657DC0" w:rsidP="00657DC0">
      <w:p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b/>
          <w:bCs/>
          <w:kern w:val="0"/>
          <w:sz w:val="24"/>
          <w:szCs w:val="24"/>
          <w:lang w:eastAsia="en-GB"/>
          <w14:ligatures w14:val="none"/>
        </w:rPr>
        <w:t>Salary:</w:t>
      </w:r>
      <w:r>
        <w:rPr>
          <w:rFonts w:ascii="Calibri" w:eastAsia="Times New Roman" w:hAnsi="Calibri" w:cs="Calibri"/>
          <w:kern w:val="0"/>
          <w:sz w:val="24"/>
          <w:szCs w:val="24"/>
          <w:lang w:eastAsia="en-GB"/>
          <w14:ligatures w14:val="none"/>
        </w:rPr>
        <w:t xml:space="preserve"> </w:t>
      </w:r>
      <w:r w:rsidR="00831264">
        <w:rPr>
          <w:rFonts w:ascii="Calibri" w:eastAsia="Times New Roman" w:hAnsi="Calibri" w:cs="Calibri"/>
          <w:kern w:val="0"/>
          <w:sz w:val="24"/>
          <w:szCs w:val="24"/>
          <w:lang w:eastAsia="en-GB"/>
          <w14:ligatures w14:val="none"/>
        </w:rPr>
        <w:t>£13- 15 per hour depending on experience.</w:t>
      </w:r>
    </w:p>
    <w:p w14:paraId="03576B71" w14:textId="77777777" w:rsidR="00657DC0" w:rsidRPr="00657DC0" w:rsidRDefault="00657DC0" w:rsidP="00657DC0">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657DC0">
        <w:rPr>
          <w:rFonts w:ascii="Calibri" w:eastAsia="Times New Roman" w:hAnsi="Calibri" w:cs="Calibri"/>
          <w:b/>
          <w:bCs/>
          <w:kern w:val="0"/>
          <w:sz w:val="24"/>
          <w:szCs w:val="24"/>
          <w:lang w:eastAsia="en-GB"/>
          <w14:ligatures w14:val="none"/>
        </w:rPr>
        <w:t>Purpose of the Role</w:t>
      </w:r>
    </w:p>
    <w:p w14:paraId="4BC17277" w14:textId="77777777" w:rsidR="00657DC0" w:rsidRPr="00657DC0" w:rsidRDefault="00657DC0" w:rsidP="00657DC0">
      <w:p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To provide high-quality learning and pastoral support to young people aged 11–25 with Special Educational Needs and Disabilities (SEND) within an alternative provision care farm setting. The Learning Support Assistant will work closely with teaching staff, therapists, and farm staff to help learners access educational, vocational, social, and therapeutic activities, enabling them to achieve their individual goals and develop independence, confidence, and life skills.</w:t>
      </w:r>
    </w:p>
    <w:p w14:paraId="575123B5" w14:textId="77777777" w:rsidR="00657DC0" w:rsidRPr="00657DC0" w:rsidRDefault="00657DC0" w:rsidP="00657DC0">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657DC0">
        <w:rPr>
          <w:rFonts w:ascii="Calibri" w:eastAsia="Times New Roman" w:hAnsi="Calibri" w:cs="Calibri"/>
          <w:b/>
          <w:bCs/>
          <w:kern w:val="0"/>
          <w:sz w:val="24"/>
          <w:szCs w:val="24"/>
          <w:lang w:eastAsia="en-GB"/>
          <w14:ligatures w14:val="none"/>
        </w:rPr>
        <w:t>Key Responsibilities</w:t>
      </w:r>
    </w:p>
    <w:p w14:paraId="5ED3C6D8" w14:textId="77777777" w:rsidR="00657DC0" w:rsidRPr="00657DC0" w:rsidRDefault="00657DC0" w:rsidP="00657DC0">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Support learners with a range of SEND needs, including autism, ADHD, social, emotional and mental health needs (SEMH), learning disabilities, and communication difficulties.</w:t>
      </w:r>
    </w:p>
    <w:p w14:paraId="7D80427A" w14:textId="77777777" w:rsidR="00657DC0" w:rsidRPr="00657DC0" w:rsidRDefault="00657DC0" w:rsidP="00657DC0">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Assist learners during educational sessions, practical farm activities, and outdoor learning experiences.</w:t>
      </w:r>
    </w:p>
    <w:p w14:paraId="3C8345BF" w14:textId="77777777" w:rsidR="00657DC0" w:rsidRPr="00657DC0" w:rsidRDefault="00657DC0" w:rsidP="00657DC0">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Promote engagement, participation, and positive behaviour through consistent support and encouragement.</w:t>
      </w:r>
    </w:p>
    <w:p w14:paraId="13177AF2" w14:textId="29975865" w:rsidR="00657DC0" w:rsidRPr="00657DC0" w:rsidRDefault="00657DC0" w:rsidP="00657DC0">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 xml:space="preserve">Implement individual </w:t>
      </w:r>
      <w:r>
        <w:rPr>
          <w:rFonts w:ascii="Calibri" w:eastAsia="Times New Roman" w:hAnsi="Calibri" w:cs="Calibri"/>
          <w:kern w:val="0"/>
          <w:sz w:val="24"/>
          <w:szCs w:val="24"/>
          <w:lang w:eastAsia="en-GB"/>
          <w14:ligatures w14:val="none"/>
        </w:rPr>
        <w:t>and targeted support for those with EHCP’s</w:t>
      </w:r>
      <w:r w:rsidRPr="00657DC0">
        <w:rPr>
          <w:rFonts w:ascii="Calibri" w:eastAsia="Times New Roman" w:hAnsi="Calibri" w:cs="Calibri"/>
          <w:kern w:val="0"/>
          <w:sz w:val="24"/>
          <w:szCs w:val="24"/>
          <w:lang w:eastAsia="en-GB"/>
          <w14:ligatures w14:val="none"/>
        </w:rPr>
        <w:t xml:space="preserve">, behaviour support strategies, and risk assessments </w:t>
      </w:r>
      <w:r>
        <w:rPr>
          <w:rFonts w:ascii="Calibri" w:eastAsia="Times New Roman" w:hAnsi="Calibri" w:cs="Calibri"/>
          <w:kern w:val="0"/>
          <w:sz w:val="24"/>
          <w:szCs w:val="24"/>
          <w:lang w:eastAsia="en-GB"/>
          <w14:ligatures w14:val="none"/>
        </w:rPr>
        <w:t xml:space="preserve">to be followed </w:t>
      </w:r>
      <w:r w:rsidRPr="00657DC0">
        <w:rPr>
          <w:rFonts w:ascii="Calibri" w:eastAsia="Times New Roman" w:hAnsi="Calibri" w:cs="Calibri"/>
          <w:kern w:val="0"/>
          <w:sz w:val="24"/>
          <w:szCs w:val="24"/>
          <w:lang w:eastAsia="en-GB"/>
          <w14:ligatures w14:val="none"/>
        </w:rPr>
        <w:t xml:space="preserve">as directed by </w:t>
      </w:r>
      <w:r>
        <w:rPr>
          <w:rFonts w:ascii="Calibri" w:eastAsia="Times New Roman" w:hAnsi="Calibri" w:cs="Calibri"/>
          <w:kern w:val="0"/>
          <w:sz w:val="24"/>
          <w:szCs w:val="24"/>
          <w:lang w:eastAsia="en-GB"/>
          <w14:ligatures w14:val="none"/>
        </w:rPr>
        <w:t>the Managing Director.</w:t>
      </w:r>
    </w:p>
    <w:p w14:paraId="06D43F21" w14:textId="77777777" w:rsidR="00657DC0" w:rsidRPr="00657DC0" w:rsidRDefault="00657DC0" w:rsidP="00657DC0">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Support learners in developing independence, social skills, emotional regulation, and self-confidence.</w:t>
      </w:r>
    </w:p>
    <w:p w14:paraId="178684B8" w14:textId="745C476E" w:rsidR="00657DC0" w:rsidRPr="00657DC0" w:rsidRDefault="00657DC0" w:rsidP="00657DC0">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 xml:space="preserve">Provide </w:t>
      </w:r>
      <w:r>
        <w:rPr>
          <w:rFonts w:ascii="Calibri" w:eastAsia="Times New Roman" w:hAnsi="Calibri" w:cs="Calibri"/>
          <w:kern w:val="0"/>
          <w:sz w:val="24"/>
          <w:szCs w:val="24"/>
          <w:lang w:eastAsia="en-GB"/>
          <w14:ligatures w14:val="none"/>
        </w:rPr>
        <w:t xml:space="preserve">individualised </w:t>
      </w:r>
      <w:r w:rsidRPr="00657DC0">
        <w:rPr>
          <w:rFonts w:ascii="Calibri" w:eastAsia="Times New Roman" w:hAnsi="Calibri" w:cs="Calibri"/>
          <w:kern w:val="0"/>
          <w:sz w:val="24"/>
          <w:szCs w:val="24"/>
          <w:lang w:eastAsia="en-GB"/>
          <w14:ligatures w14:val="none"/>
        </w:rPr>
        <w:t>and small group support where required.</w:t>
      </w:r>
    </w:p>
    <w:p w14:paraId="3B3DDEC6" w14:textId="77777777" w:rsidR="00657DC0" w:rsidRPr="00657DC0" w:rsidRDefault="00657DC0" w:rsidP="00657DC0">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Encourage safe interaction with farm animals, equipment, and the outdoor environment.</w:t>
      </w:r>
    </w:p>
    <w:p w14:paraId="4F9833C9" w14:textId="77777777" w:rsidR="00657DC0" w:rsidRPr="00657DC0" w:rsidRDefault="00657DC0" w:rsidP="00657DC0">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Maintain accurate records of learner progress, incidents, and observations.</w:t>
      </w:r>
    </w:p>
    <w:p w14:paraId="1D078867" w14:textId="77777777" w:rsidR="00657DC0" w:rsidRPr="00657DC0" w:rsidRDefault="00657DC0" w:rsidP="00657DC0">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Support safeguarding procedures and promote the welfare of all learners.</w:t>
      </w:r>
    </w:p>
    <w:p w14:paraId="45089DDA" w14:textId="77777777" w:rsidR="00657DC0" w:rsidRPr="00657DC0" w:rsidRDefault="00657DC0" w:rsidP="00657DC0">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lastRenderedPageBreak/>
        <w:t>Build positive relationships with learners, families, colleagues, and external professionals.</w:t>
      </w:r>
    </w:p>
    <w:p w14:paraId="769C8424" w14:textId="77777777" w:rsidR="00657DC0" w:rsidRPr="00657DC0" w:rsidRDefault="00657DC0" w:rsidP="00657DC0">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Participate in training, meetings, and professional development opportunities.</w:t>
      </w:r>
    </w:p>
    <w:p w14:paraId="6D865203" w14:textId="77777777" w:rsidR="00657DC0" w:rsidRPr="00657DC0" w:rsidRDefault="00657DC0" w:rsidP="00657DC0">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657DC0">
        <w:rPr>
          <w:rFonts w:ascii="Calibri" w:eastAsia="Times New Roman" w:hAnsi="Calibri" w:cs="Calibri"/>
          <w:b/>
          <w:bCs/>
          <w:kern w:val="0"/>
          <w:sz w:val="24"/>
          <w:szCs w:val="24"/>
          <w:lang w:eastAsia="en-GB"/>
          <w14:ligatures w14:val="none"/>
        </w:rPr>
        <w:t>Person Specification</w:t>
      </w:r>
    </w:p>
    <w:p w14:paraId="55051D86" w14:textId="77777777" w:rsidR="00657DC0" w:rsidRPr="00657DC0" w:rsidRDefault="00657DC0" w:rsidP="00657DC0">
      <w:p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b/>
          <w:bCs/>
          <w:kern w:val="0"/>
          <w:sz w:val="24"/>
          <w:szCs w:val="24"/>
          <w:lang w:eastAsia="en-GB"/>
          <w14:ligatures w14:val="none"/>
        </w:rPr>
        <w:t>Essential</w:t>
      </w:r>
    </w:p>
    <w:p w14:paraId="404A6ED4" w14:textId="323CA28E" w:rsidR="00657DC0" w:rsidRDefault="00657DC0" w:rsidP="00657DC0">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Experience working with children or young people with SEND</w:t>
      </w:r>
      <w:r w:rsidR="00831264">
        <w:rPr>
          <w:rFonts w:ascii="Calibri" w:eastAsia="Times New Roman" w:hAnsi="Calibri" w:cs="Calibri"/>
          <w:kern w:val="0"/>
          <w:sz w:val="24"/>
          <w:szCs w:val="24"/>
          <w:lang w:eastAsia="en-GB"/>
          <w14:ligatures w14:val="none"/>
        </w:rPr>
        <w:t xml:space="preserve"> and those with high anxiety</w:t>
      </w:r>
      <w:r w:rsidRPr="00657DC0">
        <w:rPr>
          <w:rFonts w:ascii="Calibri" w:eastAsia="Times New Roman" w:hAnsi="Calibri" w:cs="Calibri"/>
          <w:kern w:val="0"/>
          <w:sz w:val="24"/>
          <w:szCs w:val="24"/>
          <w:lang w:eastAsia="en-GB"/>
          <w14:ligatures w14:val="none"/>
        </w:rPr>
        <w:t>.</w:t>
      </w:r>
    </w:p>
    <w:p w14:paraId="118EE9A6" w14:textId="474F0D58" w:rsidR="00831264" w:rsidRPr="00657DC0" w:rsidRDefault="00831264" w:rsidP="00657DC0">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GCSE grade A-C or equivalent in Maths and English.</w:t>
      </w:r>
    </w:p>
    <w:p w14:paraId="028A89FE" w14:textId="77777777" w:rsidR="00657DC0" w:rsidRPr="00657DC0" w:rsidRDefault="00657DC0" w:rsidP="00657DC0">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Understanding of safeguarding and child protection responsibilities.</w:t>
      </w:r>
    </w:p>
    <w:p w14:paraId="17DC99FC" w14:textId="77777777" w:rsidR="00657DC0" w:rsidRPr="00657DC0" w:rsidRDefault="00657DC0" w:rsidP="00657DC0">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Excellent communication and interpersonal skills.</w:t>
      </w:r>
    </w:p>
    <w:p w14:paraId="050C21AF" w14:textId="77777777" w:rsidR="00657DC0" w:rsidRPr="00657DC0" w:rsidRDefault="00657DC0" w:rsidP="00657DC0">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Ability to remain calm, patient, and adaptable in challenging situations.</w:t>
      </w:r>
    </w:p>
    <w:p w14:paraId="3D74E57B" w14:textId="77777777" w:rsidR="00657DC0" w:rsidRDefault="00657DC0" w:rsidP="00657DC0">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Commitment to promoting inclusion and positive outcomes for young people.</w:t>
      </w:r>
    </w:p>
    <w:p w14:paraId="6CDFBE96" w14:textId="07D788DA" w:rsidR="00831264" w:rsidRDefault="00831264" w:rsidP="00657DC0">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A warm and friendly personality that supports learning and social skill development.</w:t>
      </w:r>
    </w:p>
    <w:p w14:paraId="771A9BF0" w14:textId="716F6537" w:rsidR="00831264" w:rsidRDefault="00831264" w:rsidP="00657DC0">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A professional working manner.</w:t>
      </w:r>
    </w:p>
    <w:p w14:paraId="476BD2F2" w14:textId="238486EF" w:rsidR="00142ED2" w:rsidRPr="00657DC0" w:rsidRDefault="00142ED2" w:rsidP="00657DC0">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t xml:space="preserve">Must be confident, calm, and comfortable working </w:t>
      </w:r>
      <w:proofErr w:type="gramStart"/>
      <w:r>
        <w:t>in close proximity to</w:t>
      </w:r>
      <w:proofErr w:type="gramEnd"/>
      <w:r>
        <w:t xml:space="preserve"> a variety of animals.</w:t>
      </w:r>
    </w:p>
    <w:p w14:paraId="48946E48" w14:textId="77777777" w:rsidR="00657DC0" w:rsidRDefault="00657DC0" w:rsidP="00657DC0">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Ability to work effectively as part of a multidisciplinary team.</w:t>
      </w:r>
    </w:p>
    <w:p w14:paraId="412959DB" w14:textId="29A5A5A2" w:rsidR="00831264" w:rsidRPr="00657DC0" w:rsidRDefault="00831264" w:rsidP="00657DC0">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 xml:space="preserve">Ability to demonstrate an understanding and knowledge of Equality and Diversity. </w:t>
      </w:r>
    </w:p>
    <w:p w14:paraId="0157AEC1" w14:textId="77777777" w:rsidR="00657DC0" w:rsidRPr="00657DC0" w:rsidRDefault="00657DC0" w:rsidP="00657DC0">
      <w:p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b/>
          <w:bCs/>
          <w:kern w:val="0"/>
          <w:sz w:val="24"/>
          <w:szCs w:val="24"/>
          <w:lang w:eastAsia="en-GB"/>
          <w14:ligatures w14:val="none"/>
        </w:rPr>
        <w:t>Desirable</w:t>
      </w:r>
    </w:p>
    <w:p w14:paraId="1BD7D97D" w14:textId="77777777" w:rsidR="00657DC0" w:rsidRDefault="00657DC0" w:rsidP="00657DC0">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Experience within an alternative provision, specialist education, or care setting.</w:t>
      </w:r>
    </w:p>
    <w:p w14:paraId="5DE36DE5" w14:textId="7B17372F" w:rsidR="00831264" w:rsidRPr="00657DC0" w:rsidRDefault="00831264" w:rsidP="00657DC0">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An LSA/mentor qualification</w:t>
      </w:r>
    </w:p>
    <w:p w14:paraId="42BF4CCE" w14:textId="77777777" w:rsidR="00657DC0" w:rsidRPr="00657DC0" w:rsidRDefault="00657DC0" w:rsidP="00657DC0">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Knowledge of autism, ADHD, SEMH, and trauma-informed approaches.</w:t>
      </w:r>
    </w:p>
    <w:p w14:paraId="3FF24940" w14:textId="77777777" w:rsidR="00657DC0" w:rsidRPr="00657DC0" w:rsidRDefault="00657DC0" w:rsidP="00657DC0">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Experience of outdoor learning, animal-assisted activities, or farm environments.</w:t>
      </w:r>
    </w:p>
    <w:p w14:paraId="4CF0E647" w14:textId="77777777" w:rsidR="00657DC0" w:rsidRDefault="00657DC0" w:rsidP="00657DC0">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First Aid, Team Teach, or Positive Behaviour Support training.</w:t>
      </w:r>
    </w:p>
    <w:p w14:paraId="3A588040" w14:textId="1788F5FD" w:rsidR="00831264" w:rsidRDefault="00831264" w:rsidP="00657DC0">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Knowledge of City and Guilds land-based qualifications.</w:t>
      </w:r>
    </w:p>
    <w:p w14:paraId="1950E546" w14:textId="2F08D4F1" w:rsidR="00831264" w:rsidRPr="00831264" w:rsidRDefault="00831264" w:rsidP="00831264">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Animal care qualifications.</w:t>
      </w:r>
    </w:p>
    <w:p w14:paraId="50BF1D50" w14:textId="77777777" w:rsidR="00657DC0" w:rsidRPr="00657DC0" w:rsidRDefault="00657DC0" w:rsidP="00657DC0">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657DC0">
        <w:rPr>
          <w:rFonts w:ascii="Calibri" w:eastAsia="Times New Roman" w:hAnsi="Calibri" w:cs="Calibri"/>
          <w:b/>
          <w:bCs/>
          <w:kern w:val="0"/>
          <w:sz w:val="24"/>
          <w:szCs w:val="24"/>
          <w:lang w:eastAsia="en-GB"/>
          <w14:ligatures w14:val="none"/>
        </w:rPr>
        <w:t>Personal Qualities</w:t>
      </w:r>
    </w:p>
    <w:p w14:paraId="4ED47900" w14:textId="77777777" w:rsidR="00657DC0" w:rsidRPr="00657DC0" w:rsidRDefault="00657DC0" w:rsidP="00657DC0">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Compassionate and nurturing approach.</w:t>
      </w:r>
    </w:p>
    <w:p w14:paraId="4832E744" w14:textId="77777777" w:rsidR="00657DC0" w:rsidRPr="00657DC0" w:rsidRDefault="00657DC0" w:rsidP="00657DC0">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Reliable and professional.</w:t>
      </w:r>
    </w:p>
    <w:p w14:paraId="63DEF59D" w14:textId="77777777" w:rsidR="00657DC0" w:rsidRPr="00657DC0" w:rsidRDefault="00657DC0" w:rsidP="00657DC0">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Enthusiastic about outdoor and practical learning.</w:t>
      </w:r>
    </w:p>
    <w:p w14:paraId="7B818709" w14:textId="77777777" w:rsidR="00657DC0" w:rsidRPr="00657DC0" w:rsidRDefault="00657DC0" w:rsidP="00657DC0">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Resilient, flexible, and proactive.</w:t>
      </w:r>
    </w:p>
    <w:p w14:paraId="33265FE7" w14:textId="77777777" w:rsidR="00657DC0" w:rsidRPr="00657DC0" w:rsidRDefault="00657DC0" w:rsidP="00657DC0">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Passionate about supporting young people to achieve their potential.</w:t>
      </w:r>
    </w:p>
    <w:p w14:paraId="6239EFAA" w14:textId="77777777" w:rsidR="00657DC0" w:rsidRPr="00657DC0" w:rsidRDefault="00657DC0" w:rsidP="00657DC0">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657DC0">
        <w:rPr>
          <w:rFonts w:ascii="Calibri" w:eastAsia="Times New Roman" w:hAnsi="Calibri" w:cs="Calibri"/>
          <w:b/>
          <w:bCs/>
          <w:kern w:val="0"/>
          <w:sz w:val="24"/>
          <w:szCs w:val="24"/>
          <w:lang w:eastAsia="en-GB"/>
          <w14:ligatures w14:val="none"/>
        </w:rPr>
        <w:t>Working Environment</w:t>
      </w:r>
    </w:p>
    <w:p w14:paraId="63AC4949" w14:textId="77777777" w:rsidR="00657DC0" w:rsidRDefault="00657DC0" w:rsidP="00657DC0">
      <w:pPr>
        <w:spacing w:before="100" w:beforeAutospacing="1" w:after="100" w:afterAutospacing="1" w:line="240" w:lineRule="auto"/>
        <w:rPr>
          <w:rFonts w:ascii="Calibri" w:eastAsia="Times New Roman" w:hAnsi="Calibri" w:cs="Calibri"/>
          <w:kern w:val="0"/>
          <w:sz w:val="24"/>
          <w:szCs w:val="24"/>
          <w:lang w:eastAsia="en-GB"/>
          <w14:ligatures w14:val="none"/>
        </w:rPr>
      </w:pPr>
      <w:r w:rsidRPr="00657DC0">
        <w:rPr>
          <w:rFonts w:ascii="Calibri" w:eastAsia="Times New Roman" w:hAnsi="Calibri" w:cs="Calibri"/>
          <w:kern w:val="0"/>
          <w:sz w:val="24"/>
          <w:szCs w:val="24"/>
          <w:lang w:eastAsia="en-GB"/>
          <w14:ligatures w14:val="none"/>
        </w:rPr>
        <w:t>The role is based primarily outdoors in a working care farm environment and requires a willingness to work in all weather conditions. Appropriate clothing and footwear will be required.</w:t>
      </w:r>
    </w:p>
    <w:p w14:paraId="18C287DB" w14:textId="43DA0A09" w:rsidR="00831264" w:rsidRDefault="00B7198C" w:rsidP="00657DC0">
      <w:pPr>
        <w:spacing w:before="100" w:beforeAutospacing="1" w:after="100" w:afterAutospacing="1" w:line="240" w:lineRule="auto"/>
        <w:rPr>
          <w:rFonts w:ascii="Calibri" w:eastAsia="Times New Roman" w:hAnsi="Calibri" w:cs="Calibri"/>
          <w:b/>
          <w:bCs/>
          <w:kern w:val="0"/>
          <w:sz w:val="24"/>
          <w:szCs w:val="24"/>
          <w:lang w:eastAsia="en-GB"/>
          <w14:ligatures w14:val="none"/>
        </w:rPr>
      </w:pPr>
      <w:r w:rsidRPr="00B7198C">
        <w:rPr>
          <w:rFonts w:ascii="Calibri" w:eastAsia="Times New Roman" w:hAnsi="Calibri" w:cs="Calibri"/>
          <w:b/>
          <w:bCs/>
          <w:kern w:val="0"/>
          <w:sz w:val="24"/>
          <w:szCs w:val="24"/>
          <w:lang w:eastAsia="en-GB"/>
          <w14:ligatures w14:val="none"/>
        </w:rPr>
        <w:t>Pay and benefits</w:t>
      </w:r>
    </w:p>
    <w:p w14:paraId="3E993947" w14:textId="36190357" w:rsidR="00B7198C" w:rsidRPr="00142ED2" w:rsidRDefault="00B7198C" w:rsidP="00142ED2">
      <w:pPr>
        <w:pStyle w:val="ListParagraph"/>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42ED2">
        <w:rPr>
          <w:rFonts w:ascii="Calibri" w:eastAsia="Times New Roman" w:hAnsi="Calibri" w:cs="Calibri"/>
          <w:kern w:val="0"/>
          <w:sz w:val="24"/>
          <w:szCs w:val="24"/>
          <w:lang w:eastAsia="en-GB"/>
          <w14:ligatures w14:val="none"/>
        </w:rPr>
        <w:lastRenderedPageBreak/>
        <w:t>Permanent contract</w:t>
      </w:r>
    </w:p>
    <w:p w14:paraId="7568A33E" w14:textId="6F9F246D" w:rsidR="00B7198C" w:rsidRPr="00142ED2" w:rsidRDefault="00B7198C" w:rsidP="00142ED2">
      <w:pPr>
        <w:pStyle w:val="ListParagraph"/>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42ED2">
        <w:rPr>
          <w:rFonts w:ascii="Calibri" w:eastAsia="Times New Roman" w:hAnsi="Calibri" w:cs="Calibri"/>
          <w:kern w:val="0"/>
          <w:sz w:val="24"/>
          <w:szCs w:val="24"/>
          <w:lang w:eastAsia="en-GB"/>
          <w14:ligatures w14:val="none"/>
        </w:rPr>
        <w:t>Term time hours</w:t>
      </w:r>
    </w:p>
    <w:p w14:paraId="4C12B991" w14:textId="5A623477" w:rsidR="00B7198C" w:rsidRPr="00142ED2" w:rsidRDefault="00B7198C" w:rsidP="00142ED2">
      <w:pPr>
        <w:pStyle w:val="ListParagraph"/>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42ED2">
        <w:rPr>
          <w:rFonts w:ascii="Calibri" w:eastAsia="Times New Roman" w:hAnsi="Calibri" w:cs="Calibri"/>
          <w:kern w:val="0"/>
          <w:sz w:val="24"/>
          <w:szCs w:val="24"/>
          <w:lang w:eastAsia="en-GB"/>
          <w14:ligatures w14:val="none"/>
        </w:rPr>
        <w:t>Be part of a friendly and hard-working team</w:t>
      </w:r>
    </w:p>
    <w:p w14:paraId="221B809F" w14:textId="0492267E" w:rsidR="00B7198C" w:rsidRPr="00142ED2" w:rsidRDefault="00B7198C" w:rsidP="00142ED2">
      <w:pPr>
        <w:pStyle w:val="ListParagraph"/>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42ED2">
        <w:rPr>
          <w:rFonts w:ascii="Calibri" w:eastAsia="Times New Roman" w:hAnsi="Calibri" w:cs="Calibri"/>
          <w:kern w:val="0"/>
          <w:sz w:val="24"/>
          <w:szCs w:val="24"/>
          <w:lang w:eastAsia="en-GB"/>
          <w14:ligatures w14:val="none"/>
        </w:rPr>
        <w:t>Working environment that promotes wellbeing</w:t>
      </w:r>
    </w:p>
    <w:p w14:paraId="7BBAC895" w14:textId="33861113" w:rsidR="00B7198C" w:rsidRPr="00142ED2" w:rsidRDefault="00B7198C" w:rsidP="00142ED2">
      <w:pPr>
        <w:pStyle w:val="ListParagraph"/>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42ED2">
        <w:rPr>
          <w:rFonts w:ascii="Calibri" w:eastAsia="Times New Roman" w:hAnsi="Calibri" w:cs="Calibri"/>
          <w:kern w:val="0"/>
          <w:sz w:val="24"/>
          <w:szCs w:val="24"/>
          <w:lang w:eastAsia="en-GB"/>
          <w14:ligatures w14:val="none"/>
        </w:rPr>
        <w:t>Free on-site parking</w:t>
      </w:r>
    </w:p>
    <w:p w14:paraId="35773E8C" w14:textId="3F19102D" w:rsidR="00142ED2" w:rsidRDefault="00657DC0" w:rsidP="00142ED2">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657DC0">
        <w:rPr>
          <w:rFonts w:ascii="Calibri" w:eastAsia="Times New Roman" w:hAnsi="Calibri" w:cs="Calibri"/>
          <w:b/>
          <w:bCs/>
          <w:kern w:val="0"/>
          <w:sz w:val="24"/>
          <w:szCs w:val="24"/>
          <w:lang w:eastAsia="en-GB"/>
          <w14:ligatures w14:val="none"/>
        </w:rPr>
        <w:t>Safeguarding</w:t>
      </w:r>
    </w:p>
    <w:p w14:paraId="6AFE5361" w14:textId="3C6CD013" w:rsidR="00657DC0" w:rsidRPr="00142ED2" w:rsidRDefault="00657DC0" w:rsidP="00142ED2">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657DC0">
        <w:rPr>
          <w:rFonts w:ascii="Calibri" w:eastAsia="Times New Roman" w:hAnsi="Calibri" w:cs="Calibri"/>
          <w:kern w:val="0"/>
          <w:sz w:val="24"/>
          <w:szCs w:val="24"/>
          <w:lang w:eastAsia="en-GB"/>
          <w14:ligatures w14:val="none"/>
        </w:rPr>
        <w:t>This post is subject to an enhanced DBS check and satisfactory references. The organisation is committed to safeguarding and promoting the welfare of children and young people and expects all staff to share this commitment.</w:t>
      </w:r>
    </w:p>
    <w:p w14:paraId="6E0DABD4" w14:textId="0A9F2B28" w:rsidR="00142ED2" w:rsidRDefault="00142ED2">
      <w:r>
        <w:rPr>
          <w:rStyle w:val="Strong"/>
        </w:rPr>
        <w:t xml:space="preserve">Applications close </w:t>
      </w:r>
      <w:r>
        <w:rPr>
          <w:rStyle w:val="Strong"/>
        </w:rPr>
        <w:t>at midnight on</w:t>
      </w:r>
      <w:r>
        <w:rPr>
          <w:rStyle w:val="Strong"/>
        </w:rPr>
        <w:t xml:space="preserve"> Monday 29 June 2026.</w:t>
      </w:r>
    </w:p>
    <w:p w14:paraId="3E150A54" w14:textId="40934D6A" w:rsidR="008873A3" w:rsidRDefault="000C521F">
      <w:r>
        <w:t xml:space="preserve">If this post interests you, please contact Natalia- </w:t>
      </w:r>
      <w:hyperlink r:id="rId6" w:history="1">
        <w:r w:rsidRPr="00DC5F7D">
          <w:rPr>
            <w:rStyle w:val="Hyperlink"/>
          </w:rPr>
          <w:t>director@sttebseducatio</w:t>
        </w:r>
        <w:r w:rsidRPr="00DC5F7D">
          <w:rPr>
            <w:rStyle w:val="Hyperlink"/>
          </w:rPr>
          <w:t>n</w:t>
        </w:r>
        <w:r w:rsidRPr="00DC5F7D">
          <w:rPr>
            <w:rStyle w:val="Hyperlink"/>
          </w:rPr>
          <w:t>.com</w:t>
        </w:r>
      </w:hyperlink>
      <w:r>
        <w:t xml:space="preserve"> with your CV. </w:t>
      </w:r>
    </w:p>
    <w:p w14:paraId="458EF699" w14:textId="77777777" w:rsidR="000C521F" w:rsidRDefault="000C521F"/>
    <w:sectPr w:rsidR="000C521F" w:rsidSect="00657DC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22B3"/>
    <w:multiLevelType w:val="hybridMultilevel"/>
    <w:tmpl w:val="B01A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A5424"/>
    <w:multiLevelType w:val="multilevel"/>
    <w:tmpl w:val="819C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26034"/>
    <w:multiLevelType w:val="multilevel"/>
    <w:tmpl w:val="FA92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70D3B"/>
    <w:multiLevelType w:val="multilevel"/>
    <w:tmpl w:val="7542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2055D"/>
    <w:multiLevelType w:val="multilevel"/>
    <w:tmpl w:val="F50A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142517">
    <w:abstractNumId w:val="1"/>
  </w:num>
  <w:num w:numId="2" w16cid:durableId="1983387545">
    <w:abstractNumId w:val="2"/>
  </w:num>
  <w:num w:numId="3" w16cid:durableId="1701738922">
    <w:abstractNumId w:val="4"/>
  </w:num>
  <w:num w:numId="4" w16cid:durableId="959604044">
    <w:abstractNumId w:val="3"/>
  </w:num>
  <w:num w:numId="5" w16cid:durableId="150007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C0"/>
    <w:rsid w:val="000C521F"/>
    <w:rsid w:val="000E145E"/>
    <w:rsid w:val="00117FE0"/>
    <w:rsid w:val="00142ED2"/>
    <w:rsid w:val="001B0BFC"/>
    <w:rsid w:val="006428AF"/>
    <w:rsid w:val="00657DC0"/>
    <w:rsid w:val="00831264"/>
    <w:rsid w:val="00850DEA"/>
    <w:rsid w:val="008873A3"/>
    <w:rsid w:val="00AF480E"/>
    <w:rsid w:val="00B7198C"/>
    <w:rsid w:val="00D017D2"/>
    <w:rsid w:val="00EF41C6"/>
    <w:rsid w:val="00EF5033"/>
    <w:rsid w:val="00F9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711E"/>
  <w15:chartTrackingRefBased/>
  <w15:docId w15:val="{FB8C0484-DDE9-4AD7-B056-87CCB6E6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DC0"/>
    <w:rPr>
      <w:rFonts w:eastAsiaTheme="majorEastAsia" w:cstheme="majorBidi"/>
      <w:color w:val="272727" w:themeColor="text1" w:themeTint="D8"/>
    </w:rPr>
  </w:style>
  <w:style w:type="paragraph" w:styleId="Title">
    <w:name w:val="Title"/>
    <w:basedOn w:val="Normal"/>
    <w:next w:val="Normal"/>
    <w:link w:val="TitleChar"/>
    <w:uiPriority w:val="10"/>
    <w:qFormat/>
    <w:rsid w:val="0065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DC0"/>
    <w:pPr>
      <w:spacing w:before="160"/>
      <w:jc w:val="center"/>
    </w:pPr>
    <w:rPr>
      <w:i/>
      <w:iCs/>
      <w:color w:val="404040" w:themeColor="text1" w:themeTint="BF"/>
    </w:rPr>
  </w:style>
  <w:style w:type="character" w:customStyle="1" w:styleId="QuoteChar">
    <w:name w:val="Quote Char"/>
    <w:basedOn w:val="DefaultParagraphFont"/>
    <w:link w:val="Quote"/>
    <w:uiPriority w:val="29"/>
    <w:rsid w:val="00657DC0"/>
    <w:rPr>
      <w:i/>
      <w:iCs/>
      <w:color w:val="404040" w:themeColor="text1" w:themeTint="BF"/>
    </w:rPr>
  </w:style>
  <w:style w:type="paragraph" w:styleId="ListParagraph">
    <w:name w:val="List Paragraph"/>
    <w:basedOn w:val="Normal"/>
    <w:uiPriority w:val="34"/>
    <w:qFormat/>
    <w:rsid w:val="00657DC0"/>
    <w:pPr>
      <w:ind w:left="720"/>
      <w:contextualSpacing/>
    </w:pPr>
  </w:style>
  <w:style w:type="character" w:styleId="IntenseEmphasis">
    <w:name w:val="Intense Emphasis"/>
    <w:basedOn w:val="DefaultParagraphFont"/>
    <w:uiPriority w:val="21"/>
    <w:qFormat/>
    <w:rsid w:val="00657DC0"/>
    <w:rPr>
      <w:i/>
      <w:iCs/>
      <w:color w:val="0F4761" w:themeColor="accent1" w:themeShade="BF"/>
    </w:rPr>
  </w:style>
  <w:style w:type="paragraph" w:styleId="IntenseQuote">
    <w:name w:val="Intense Quote"/>
    <w:basedOn w:val="Normal"/>
    <w:next w:val="Normal"/>
    <w:link w:val="IntenseQuoteChar"/>
    <w:uiPriority w:val="30"/>
    <w:qFormat/>
    <w:rsid w:val="00657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DC0"/>
    <w:rPr>
      <w:i/>
      <w:iCs/>
      <w:color w:val="0F4761" w:themeColor="accent1" w:themeShade="BF"/>
    </w:rPr>
  </w:style>
  <w:style w:type="character" w:styleId="IntenseReference">
    <w:name w:val="Intense Reference"/>
    <w:basedOn w:val="DefaultParagraphFont"/>
    <w:uiPriority w:val="32"/>
    <w:qFormat/>
    <w:rsid w:val="00657DC0"/>
    <w:rPr>
      <w:b/>
      <w:bCs/>
      <w:smallCaps/>
      <w:color w:val="0F4761" w:themeColor="accent1" w:themeShade="BF"/>
      <w:spacing w:val="5"/>
    </w:rPr>
  </w:style>
  <w:style w:type="character" w:styleId="Hyperlink">
    <w:name w:val="Hyperlink"/>
    <w:basedOn w:val="DefaultParagraphFont"/>
    <w:uiPriority w:val="99"/>
    <w:unhideWhenUsed/>
    <w:rsid w:val="000C521F"/>
    <w:rPr>
      <w:color w:val="467886" w:themeColor="hyperlink"/>
      <w:u w:val="single"/>
    </w:rPr>
  </w:style>
  <w:style w:type="character" w:styleId="UnresolvedMention">
    <w:name w:val="Unresolved Mention"/>
    <w:basedOn w:val="DefaultParagraphFont"/>
    <w:uiPriority w:val="99"/>
    <w:semiHidden/>
    <w:unhideWhenUsed/>
    <w:rsid w:val="000C521F"/>
    <w:rPr>
      <w:color w:val="605E5C"/>
      <w:shd w:val="clear" w:color="auto" w:fill="E1DFDD"/>
    </w:rPr>
  </w:style>
  <w:style w:type="character" w:styleId="Strong">
    <w:name w:val="Strong"/>
    <w:basedOn w:val="DefaultParagraphFont"/>
    <w:uiPriority w:val="22"/>
    <w:qFormat/>
    <w:rsid w:val="00142ED2"/>
    <w:rPr>
      <w:b/>
      <w:bCs/>
    </w:rPr>
  </w:style>
  <w:style w:type="character" w:styleId="FollowedHyperlink">
    <w:name w:val="FollowedHyperlink"/>
    <w:basedOn w:val="DefaultParagraphFont"/>
    <w:uiPriority w:val="99"/>
    <w:semiHidden/>
    <w:unhideWhenUsed/>
    <w:rsid w:val="00142E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or@sttebseducatio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3546</Characters>
  <Application>Microsoft Office Word</Application>
  <DocSecurity>0</DocSecurity>
  <Lines>80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Kayleigh-Jay Incles</dc:creator>
  <cp:keywords/>
  <dc:description/>
  <cp:lastModifiedBy>Adam Flitton</cp:lastModifiedBy>
  <cp:revision>2</cp:revision>
  <dcterms:created xsi:type="dcterms:W3CDTF">2026-06-15T19:05:00Z</dcterms:created>
  <dcterms:modified xsi:type="dcterms:W3CDTF">2026-06-15T19:05:00Z</dcterms:modified>
</cp:coreProperties>
</file>